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ANNUAL PHYSICAL EXAMINATION FORM</w:t>
      </w:r>
    </w:p>
    <w:tbl>
      <w:tblPr>
        <w:tblStyle w:val="Table1"/>
        <w:tblW w:w="1083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836"/>
        <w:tblGridChange w:id="0">
          <w:tblGrid>
            <w:gridCol w:w="10836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3">
            <w:pPr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Part One: TO BE COMPLETED PRIOR TO MEDICAL APPOINTMENT</w:t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Date of Exam: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Date of Birth: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Sex: </w:t>
        <w:tab/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☐Male</w:t>
        <w:tab/>
        <w:t xml:space="preserve">        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☐Female</w:t>
        <w:tab/>
        <w:tab/>
        <w:tab/>
        <w:tab/>
        <w:t xml:space="preserve">Name of Accompanying Staff: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DIAGNOSES/SIGNIFICANT HEALTH CONDITIONS</w:t>
      </w:r>
      <w:r w:rsidDel="00000000" w:rsidR="00000000" w:rsidRPr="00000000">
        <w:rPr>
          <w:rFonts w:ascii="Impact" w:cs="Impact" w:eastAsia="Impact" w:hAnsi="Impac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Attach Lifetime Medical History Summary and Chronic Health Problems List)</w:t>
      </w:r>
    </w:p>
    <w:tbl>
      <w:tblPr>
        <w:tblStyle w:val="Table2"/>
        <w:tblW w:w="108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36"/>
        <w:tblGridChange w:id="0">
          <w:tblGrid>
            <w:gridCol w:w="108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CURRENT MEDICATIONS</w:t>
      </w:r>
      <w:r w:rsidDel="00000000" w:rsidR="00000000" w:rsidRPr="00000000">
        <w:rPr>
          <w:rFonts w:ascii="Impact" w:cs="Impact" w:eastAsia="Impact" w:hAnsi="Impact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Attach a second page if needed):</w:t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8"/>
        <w:gridCol w:w="960"/>
        <w:gridCol w:w="1320"/>
        <w:gridCol w:w="1920"/>
        <w:gridCol w:w="2400"/>
        <w:gridCol w:w="1908"/>
        <w:tblGridChange w:id="0">
          <w:tblGrid>
            <w:gridCol w:w="2508"/>
            <w:gridCol w:w="960"/>
            <w:gridCol w:w="1320"/>
            <w:gridCol w:w="1920"/>
            <w:gridCol w:w="2400"/>
            <w:gridCol w:w="19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c0c0c0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Medication Name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c0c0c0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Dose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c0c0c0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Frequency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c0c0c0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Diagnosis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c0c0c0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Prescribing Physician Specialty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 Medication Prescribed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Allergies/Sensitivities: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Contraindicated Medication: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IMMUNIZATIONS: 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Hepatitis B: </w:t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Flu Shot: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ab/>
        <w:t xml:space="preserve">Pneumovax: </w:t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(specify)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Tuberculosis (TB) SCREENING:</w:t>
      </w:r>
      <w:r w:rsidDel="00000000" w:rsidR="00000000" w:rsidRPr="00000000">
        <w:rPr>
          <w:rFonts w:ascii="Impact" w:cs="Impact" w:eastAsia="Impact" w:hAnsi="Impact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(every 2 years by Mantoux method, if positive- initial chest x-ray should be done)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 given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Date read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Results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Chest x-ray (date)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Results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Hepatitis B Screening</w:t>
        <w:tab/>
        <w:tab/>
        <w:t xml:space="preserve">Date: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Results: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836"/>
        <w:tblGridChange w:id="0">
          <w:tblGrid>
            <w:gridCol w:w="10836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57">
            <w:pPr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Part Two: GENERAL PHYSICAL EXAMINATION</w:t>
            </w:r>
          </w:p>
        </w:tc>
      </w:tr>
    </w:tbl>
    <w:p w:rsidR="00000000" w:rsidDel="00000000" w:rsidP="00000000" w:rsidRDefault="00000000" w:rsidRPr="00000000" w14:paraId="00000058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Blood Pressure: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Pulse: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Respirations: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Temp: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Height: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Weight: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EVALUATION OF SYSTEMS</w:t>
      </w:r>
    </w:p>
    <w:tbl>
      <w:tblPr>
        <w:tblStyle w:val="Table5"/>
        <w:tblW w:w="108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6"/>
        <w:gridCol w:w="2245"/>
        <w:gridCol w:w="6225"/>
        <w:tblGridChange w:id="0">
          <w:tblGrid>
            <w:gridCol w:w="2366"/>
            <w:gridCol w:w="2245"/>
            <w:gridCol w:w="622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System Name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Normal findings?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Comments/Description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Eyes</w:t>
            </w:r>
          </w:p>
        </w:tc>
        <w:tc>
          <w:tcPr/>
          <w:bookmarkStart w:colFirst="0" w:colLast="0" w:name="bookmark=id.1fob9te" w:id="2"/>
          <w:bookmarkEnd w:id="2"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  <w:t xml:space="preserve">☐ No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Ears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Nose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Mouth/Throat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Head/Face/Neck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Breasts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Lungs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Cardiovascular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Extremities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Abdomen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Gastrointestinal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Endocrine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Musculoskeletal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Integumentary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Renal/Urinary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Reproductive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Lymphatic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Nervous System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VISION SCREENING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Is further evaluation recommended by specialist?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☐ Yes          ☐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HEARING SCREENING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 Yes          ☐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Is further evaluation recommended by specialist?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☐ Yes          ☐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Comments:</w:t>
            </w:r>
          </w:p>
        </w:tc>
        <w:tc>
          <w:tcPr>
            <w:tcBorders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line="36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Lifetime medical history summary reviewed?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☐ Yes          ☐ No</w:t>
      </w:r>
    </w:p>
    <w:p w:rsidR="00000000" w:rsidDel="00000000" w:rsidP="00000000" w:rsidRDefault="00000000" w:rsidRPr="00000000" w14:paraId="0000009F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Medication added, changed, or deleted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(from this appointment):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Special medication considerations or side effects: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Recommendations for health maintenance: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(including need for lab work at regular intervals, exercise, hygiene, weight control,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Recommendations for manual breast exam or manual testicular exam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(who will perform; frequency):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Recommended diet and special instructions: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Information pertinent to diagnosis and treatment in case of emergency:</w:t>
      </w:r>
    </w:p>
    <w:p w:rsidR="00000000" w:rsidDel="00000000" w:rsidP="00000000" w:rsidRDefault="00000000" w:rsidRPr="00000000" w14:paraId="000000A7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Free of communicable diseases?</w:t>
        <w:tab/>
        <w:t xml:space="preserve">☐ Yes          ☐ No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(if no, list specific precautions to prevent the spread of disease to others)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Limitations or restrictions for activities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(including work day, lifting, standing, and bending)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bookmarkStart w:colFirst="0" w:colLast="0" w:name="bookmark=id.2et92p0" w:id="4"/>
      <w:bookmarkEnd w:id="4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☐ No          </w:t>
      </w:r>
      <w:bookmarkStart w:colFirst="0" w:colLast="0" w:name="bookmark=id.tyjcwt" w:id="5"/>
      <w:bookmarkEnd w:id="5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☐ Yes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(specify):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Change in health status from previous year?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☐ No          ☐ Yes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(specify):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AD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Specialty consults recommended? ☐ No          ☐ Yes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(specify)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Seizure Disorder present? ☐ No          ☐ Yes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If Yes, specify type: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Date of Last Seizure: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ab/>
      </w:r>
    </w:p>
    <w:p w:rsidR="00000000" w:rsidDel="00000000" w:rsidP="00000000" w:rsidRDefault="00000000" w:rsidRPr="00000000" w14:paraId="000000AF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 of physician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(please print)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B1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Physician’s Signature_______________________________Physician Phone Number_______________________</w:t>
        <w:tab/>
        <w:tab/>
        <w:tab/>
        <w:tab/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Physician Address: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Date________________________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432" w:top="432" w:left="900" w:right="720" w:header="90" w:footer="1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Impact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80"/>
      </w:tabs>
      <w:spacing w:after="0" w:before="0" w:line="240" w:lineRule="auto"/>
      <w:ind w:left="360" w:right="0" w:hanging="144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3dy6vkm" w:id="6"/>
    <w:bookmarkEnd w:id="6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</w:t>
    </w:r>
    <w:r w:rsidDel="00000000" w:rsidR="00000000" w:rsidRPr="00000000">
      <w:rPr/>
      <w:drawing>
        <wp:inline distB="0" distT="0" distL="0" distR="0">
          <wp:extent cx="2013223" cy="1243013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3223" cy="1243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E968F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semiHidden w:val="1"/>
    <w:rsid w:val="001A7D5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25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5DE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2D7DC5"/>
  </w:style>
  <w:style w:type="character" w:styleId="Hyperlink">
    <w:name w:val="Hyperlink"/>
    <w:uiPriority w:val="99"/>
    <w:unhideWhenUsed w:val="1"/>
    <w:rsid w:val="002D7DC5"/>
    <w:rPr>
      <w:color w:val="0000ff"/>
      <w:u w:val="single"/>
    </w:rPr>
  </w:style>
  <w:style w:type="character" w:styleId="FollowedHyperlink">
    <w:name w:val="FollowedHyperlink"/>
    <w:basedOn w:val="DefaultParagraphFont"/>
    <w:rsid w:val="002D7DC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vp4YN849eQkNxpXuORjGlts0A==">AMUW2mVMVJUOAZFxBf/+yZO0ccNM0lmWEyOATxpwNQpu9DvhfRBeLc8czTImnU2CK3eVQWegKqkRqeAEwgbmP3I8snnfx1KpYrgjBZ2/J/Rp4UBkI/gqXSqX3mfm2Ggc6VAb+AAX3dZmol5Q5ypi3wjE84wXPPfCMMlPA6xpbcJnTfM9NkcLZZrRT4nouZnttF0CT1PMcfNh1FIA+jlrFgKsrYkSHeZ3gA==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2016-07-26T18:12:00Z</dcterms:created>
  <dc:creator>Hagir Elsheikh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1477591335</vt:i4>
  </property>
  <property fmtid="{D5CDD505-2E9C-101B-9397-08002B2CF9AE}" pid="3" name="_EmailSubject">
    <vt:lpwstr/>
  </property>
  <property fmtid="{D5CDD505-2E9C-101B-9397-08002B2CF9AE}" pid="4" name="_AuthorEmail">
    <vt:lpwstr>mdague@ccpa.net</vt:lpwstr>
  </property>
  <property fmtid="{D5CDD505-2E9C-101B-9397-08002B2CF9AE}" pid="5" name="_AuthorEmailDisplayName">
    <vt:lpwstr>Dague, Melissa</vt:lpwstr>
  </property>
  <property fmtid="{D5CDD505-2E9C-101B-9397-08002B2CF9AE}" pid="6" name="_PreviousAdHocReviewCycleID">
    <vt:i4>1460773981</vt:i4>
  </property>
  <property fmtid="{D5CDD505-2E9C-101B-9397-08002B2CF9AE}" pid="7" name="_ReviewingToolsShownOnce">
    <vt:lpwstr/>
  </property>
</Properties>
</file>